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81666" w14:textId="6A88685E" w:rsidR="00232078" w:rsidRDefault="001A5E41" w:rsidP="00232078">
      <w:pPr>
        <w:rPr>
          <w:rFonts w:ascii="Calibri" w:eastAsia="Calibri" w:hAnsi="Calibri" w:cs="Calibri"/>
          <w:u w:val="single"/>
          <w:bdr w:val="nil"/>
          <w:lang w:val="en-US"/>
        </w:rPr>
      </w:pPr>
      <w:r w:rsidRPr="003641F6">
        <w:rPr>
          <w:rFonts w:ascii="Calibri" w:eastAsia="Calibri" w:hAnsi="Calibri" w:cs="Calibri"/>
          <w:u w:val="single"/>
          <w:bdr w:val="nil"/>
          <w:lang w:val="en-US"/>
        </w:rPr>
        <w:t>PRIVACY NOTICE</w:t>
      </w:r>
    </w:p>
    <w:p w14:paraId="0E18D836" w14:textId="6A2B3EF8" w:rsidR="00765BBB" w:rsidRDefault="00765BBB" w:rsidP="00232078">
      <w:pPr>
        <w:rPr>
          <w:rFonts w:ascii="Calibri" w:eastAsia="Calibri" w:hAnsi="Calibri" w:cs="Calibri"/>
          <w:u w:val="single"/>
          <w:bdr w:val="nil"/>
          <w:lang w:val="en-US"/>
        </w:rPr>
      </w:pPr>
    </w:p>
    <w:p w14:paraId="3EC420BF" w14:textId="77777777" w:rsidR="00765BBB" w:rsidRDefault="00765BBB" w:rsidP="00232078">
      <w:pPr>
        <w:rPr>
          <w:rFonts w:ascii="Calibri" w:eastAsia="Calibri" w:hAnsi="Calibri" w:cs="Calibri"/>
          <w:u w:val="single"/>
          <w:bdr w:val="nil"/>
          <w:lang w:val="en-US"/>
        </w:rPr>
      </w:pPr>
    </w:p>
    <w:p w14:paraId="6CD30FEA" w14:textId="77777777" w:rsidR="00765BBB" w:rsidRPr="003641F6" w:rsidRDefault="00765BBB" w:rsidP="00232078">
      <w:pPr>
        <w:rPr>
          <w:u w:val="single"/>
          <w:lang w:val="en-US"/>
        </w:rPr>
      </w:pPr>
    </w:p>
    <w:p w14:paraId="76601F18" w14:textId="77777777" w:rsidR="00232078" w:rsidRPr="003641F6" w:rsidRDefault="001A5E41" w:rsidP="00232078">
      <w:pPr>
        <w:rPr>
          <w:lang w:val="en-US"/>
        </w:rPr>
      </w:pPr>
      <w:r w:rsidRPr="003641F6">
        <w:rPr>
          <w:rFonts w:ascii="Calibri" w:eastAsia="Calibri" w:hAnsi="Calibri" w:cs="Calibri"/>
          <w:bdr w:val="nil"/>
          <w:lang w:val="en-US"/>
        </w:rPr>
        <w:t>Notice sent to the holders of personal data that are in the possession of Business Factory Corporation S.A. de C.V.:</w:t>
      </w:r>
    </w:p>
    <w:p w14:paraId="6095C5F7" w14:textId="77777777" w:rsidR="00232078" w:rsidRPr="003641F6" w:rsidRDefault="00232078" w:rsidP="00232078">
      <w:pPr>
        <w:rPr>
          <w:lang w:val="en-US"/>
        </w:rPr>
      </w:pPr>
    </w:p>
    <w:p w14:paraId="6CD88472" w14:textId="77777777" w:rsidR="00232078" w:rsidRPr="003641F6" w:rsidRDefault="001A5E41" w:rsidP="00232078">
      <w:pPr>
        <w:rPr>
          <w:lang w:val="en-US"/>
        </w:rPr>
      </w:pPr>
      <w:r w:rsidRPr="003641F6">
        <w:rPr>
          <w:rFonts w:ascii="Calibri" w:eastAsia="Calibri" w:hAnsi="Calibri" w:cs="Calibri"/>
          <w:bdr w:val="nil"/>
          <w:lang w:val="en-US"/>
        </w:rPr>
        <w:t xml:space="preserve">Business Factory Corporation S.A. de C.V. (“BFC Consulting”), with domicile at Parque </w:t>
      </w:r>
      <w:proofErr w:type="spellStart"/>
      <w:r w:rsidRPr="003641F6">
        <w:rPr>
          <w:rFonts w:ascii="Calibri" w:eastAsia="Calibri" w:hAnsi="Calibri" w:cs="Calibri"/>
          <w:bdr w:val="nil"/>
          <w:lang w:val="en-US"/>
        </w:rPr>
        <w:t>Científico</w:t>
      </w:r>
      <w:proofErr w:type="spellEnd"/>
      <w:r w:rsidRPr="003641F6">
        <w:rPr>
          <w:rFonts w:ascii="Calibri" w:eastAsia="Calibri" w:hAnsi="Calibri" w:cs="Calibri"/>
          <w:bdr w:val="nil"/>
          <w:lang w:val="en-US"/>
        </w:rPr>
        <w:t xml:space="preserve"> y </w:t>
      </w:r>
      <w:proofErr w:type="spellStart"/>
      <w:r w:rsidRPr="003641F6">
        <w:rPr>
          <w:rFonts w:ascii="Calibri" w:eastAsia="Calibri" w:hAnsi="Calibri" w:cs="Calibri"/>
          <w:bdr w:val="nil"/>
          <w:lang w:val="en-US"/>
        </w:rPr>
        <w:t>Tecnológico</w:t>
      </w:r>
      <w:proofErr w:type="spellEnd"/>
      <w:r w:rsidRPr="003641F6">
        <w:rPr>
          <w:rFonts w:ascii="Calibri" w:eastAsia="Calibri" w:hAnsi="Calibri" w:cs="Calibri"/>
          <w:bdr w:val="nil"/>
          <w:lang w:val="en-US"/>
        </w:rPr>
        <w:t xml:space="preserve"> Yucatán, Km 5 </w:t>
      </w:r>
      <w:proofErr w:type="spellStart"/>
      <w:r w:rsidRPr="003641F6">
        <w:rPr>
          <w:rFonts w:ascii="Calibri" w:eastAsia="Calibri" w:hAnsi="Calibri" w:cs="Calibri"/>
          <w:bdr w:val="nil"/>
          <w:lang w:val="en-US"/>
        </w:rPr>
        <w:t>tablaje</w:t>
      </w:r>
      <w:proofErr w:type="spellEnd"/>
      <w:r w:rsidRPr="003641F6">
        <w:rPr>
          <w:rFonts w:ascii="Calibri" w:eastAsia="Calibri" w:hAnsi="Calibri" w:cs="Calibri"/>
          <w:bdr w:val="nil"/>
          <w:lang w:val="en-US"/>
        </w:rPr>
        <w:t xml:space="preserve"> 31267 int 115A Sierra </w:t>
      </w:r>
      <w:proofErr w:type="spellStart"/>
      <w:r w:rsidRPr="003641F6">
        <w:rPr>
          <w:rFonts w:ascii="Calibri" w:eastAsia="Calibri" w:hAnsi="Calibri" w:cs="Calibri"/>
          <w:bdr w:val="nil"/>
          <w:lang w:val="en-US"/>
        </w:rPr>
        <w:t>Papacal</w:t>
      </w:r>
      <w:proofErr w:type="spellEnd"/>
      <w:r w:rsidRPr="003641F6">
        <w:rPr>
          <w:rFonts w:ascii="Calibri" w:eastAsia="Calibri" w:hAnsi="Calibri" w:cs="Calibri"/>
          <w:bdr w:val="nil"/>
          <w:lang w:val="en-US"/>
        </w:rPr>
        <w:t>, Mérida Yucatán México, C.P. 97302, informs you that your personal data, including sensitive data, currently or eventually in our databases, will be processed and/or used for: “BFC Consulting” and/or the holding companies of the latter and/or our affiliates and/or subsidiaries and/or third parties that, due to the nature of their work or functions need to process and/or use your personal data; in order to fulfill those obligations derived from the legal relationship between you as data subject of the personal data and the above indicated companies.</w:t>
      </w:r>
    </w:p>
    <w:p w14:paraId="495E02F3" w14:textId="77777777" w:rsidR="00232078" w:rsidRPr="003641F6" w:rsidRDefault="00232078" w:rsidP="00232078">
      <w:pPr>
        <w:rPr>
          <w:lang w:val="en-US"/>
        </w:rPr>
      </w:pPr>
    </w:p>
    <w:p w14:paraId="36A3EFBB" w14:textId="77777777" w:rsidR="00232078" w:rsidRPr="003641F6" w:rsidRDefault="001A5E41" w:rsidP="00232078">
      <w:pPr>
        <w:rPr>
          <w:lang w:val="en-US"/>
        </w:rPr>
      </w:pPr>
      <w:r w:rsidRPr="003641F6">
        <w:rPr>
          <w:rFonts w:ascii="Calibri" w:eastAsia="Calibri" w:hAnsi="Calibri" w:cs="Calibri"/>
          <w:bdr w:val="nil"/>
          <w:lang w:val="en-US"/>
        </w:rPr>
        <w:t>“BFC Consulting” can transfer the personal data in its databases to any of its holding companies and/or its affiliates and/or subsidiaries and even to third parties, national or foreign, unless the respective data subjects expressly state their opposition, according to the terms of the Federal Law for Protection of Personal Data in Possession of Private Parties (the Law).</w:t>
      </w:r>
    </w:p>
    <w:p w14:paraId="4A30AF67" w14:textId="77777777" w:rsidR="00232078" w:rsidRPr="003641F6" w:rsidRDefault="00232078" w:rsidP="00232078">
      <w:pPr>
        <w:rPr>
          <w:lang w:val="en-US"/>
        </w:rPr>
      </w:pPr>
    </w:p>
    <w:p w14:paraId="48C5CD6C" w14:textId="77777777" w:rsidR="00232078" w:rsidRPr="003641F6" w:rsidRDefault="001A5E41" w:rsidP="00232078">
      <w:pPr>
        <w:rPr>
          <w:lang w:val="en-US"/>
        </w:rPr>
      </w:pPr>
      <w:r w:rsidRPr="003641F6">
        <w:rPr>
          <w:rFonts w:ascii="Calibri" w:eastAsia="Calibri" w:hAnsi="Calibri" w:cs="Calibri"/>
          <w:bdr w:val="nil"/>
          <w:lang w:val="en-US"/>
        </w:rPr>
        <w:t xml:space="preserve">The data subjects may exercise the rights conferred to them by the Law (Access, Rectification and Cancellation of their personal data, to Oppose the processing of their data or to revoke their consent that has been granted for that purpose), beginning on January 6, 2012, through a written request sent to Business Factory Corporation S.A. de C.V., which must be presented at Parque </w:t>
      </w:r>
      <w:proofErr w:type="spellStart"/>
      <w:r w:rsidRPr="003641F6">
        <w:rPr>
          <w:rFonts w:ascii="Calibri" w:eastAsia="Calibri" w:hAnsi="Calibri" w:cs="Calibri"/>
          <w:bdr w:val="nil"/>
          <w:lang w:val="en-US"/>
        </w:rPr>
        <w:t>Científico</w:t>
      </w:r>
      <w:proofErr w:type="spellEnd"/>
      <w:r w:rsidRPr="003641F6">
        <w:rPr>
          <w:rFonts w:ascii="Calibri" w:eastAsia="Calibri" w:hAnsi="Calibri" w:cs="Calibri"/>
          <w:bdr w:val="nil"/>
          <w:lang w:val="en-US"/>
        </w:rPr>
        <w:t xml:space="preserve"> y </w:t>
      </w:r>
      <w:proofErr w:type="spellStart"/>
      <w:r w:rsidRPr="003641F6">
        <w:rPr>
          <w:rFonts w:ascii="Calibri" w:eastAsia="Calibri" w:hAnsi="Calibri" w:cs="Calibri"/>
          <w:bdr w:val="nil"/>
          <w:lang w:val="en-US"/>
        </w:rPr>
        <w:t>Tecnológico</w:t>
      </w:r>
      <w:proofErr w:type="spellEnd"/>
      <w:r w:rsidRPr="003641F6">
        <w:rPr>
          <w:rFonts w:ascii="Calibri" w:eastAsia="Calibri" w:hAnsi="Calibri" w:cs="Calibri"/>
          <w:bdr w:val="nil"/>
          <w:lang w:val="en-US"/>
        </w:rPr>
        <w:t xml:space="preserve"> Yucatán, Km 5 </w:t>
      </w:r>
      <w:proofErr w:type="spellStart"/>
      <w:r w:rsidRPr="003641F6">
        <w:rPr>
          <w:rFonts w:ascii="Calibri" w:eastAsia="Calibri" w:hAnsi="Calibri" w:cs="Calibri"/>
          <w:bdr w:val="nil"/>
          <w:lang w:val="en-US"/>
        </w:rPr>
        <w:t>tablaje</w:t>
      </w:r>
      <w:proofErr w:type="spellEnd"/>
      <w:r w:rsidRPr="003641F6">
        <w:rPr>
          <w:rFonts w:ascii="Calibri" w:eastAsia="Calibri" w:hAnsi="Calibri" w:cs="Calibri"/>
          <w:bdr w:val="nil"/>
          <w:lang w:val="en-US"/>
        </w:rPr>
        <w:t xml:space="preserve"> 31267 int 115A Sierra </w:t>
      </w:r>
      <w:proofErr w:type="spellStart"/>
      <w:r w:rsidRPr="003641F6">
        <w:rPr>
          <w:rFonts w:ascii="Calibri" w:eastAsia="Calibri" w:hAnsi="Calibri" w:cs="Calibri"/>
          <w:bdr w:val="nil"/>
          <w:lang w:val="en-US"/>
        </w:rPr>
        <w:t>Papacal</w:t>
      </w:r>
      <w:proofErr w:type="spellEnd"/>
      <w:r w:rsidRPr="003641F6">
        <w:rPr>
          <w:rFonts w:ascii="Calibri" w:eastAsia="Calibri" w:hAnsi="Calibri" w:cs="Calibri"/>
          <w:bdr w:val="nil"/>
          <w:lang w:val="en-US"/>
        </w:rPr>
        <w:t>, Mérida Yucatán México, C.P. 97302. All the requests that are presented to “BFC Consulting”, regardless of the means used by the data subjects must:</w:t>
      </w:r>
    </w:p>
    <w:p w14:paraId="67667B41" w14:textId="77777777" w:rsidR="00232078" w:rsidRPr="003641F6" w:rsidRDefault="001A5E41" w:rsidP="00232078">
      <w:pPr>
        <w:rPr>
          <w:lang w:val="en-US"/>
        </w:rPr>
      </w:pPr>
      <w:r w:rsidRPr="003641F6">
        <w:rPr>
          <w:rFonts w:ascii="Calibri" w:eastAsia="Calibri" w:hAnsi="Calibri" w:cs="Calibri"/>
          <w:bdr w:val="nil"/>
          <w:lang w:val="en-US"/>
        </w:rPr>
        <w:t>•</w:t>
      </w:r>
      <w:r w:rsidRPr="003641F6">
        <w:rPr>
          <w:rFonts w:ascii="Calibri" w:eastAsia="Calibri" w:hAnsi="Calibri" w:cs="Calibri"/>
          <w:bdr w:val="nil"/>
          <w:lang w:val="en-US"/>
        </w:rPr>
        <w:tab/>
        <w:t>Include the name and handwritten signature of the data subject, as well as an address or other means to communicate the response to your request.</w:t>
      </w:r>
    </w:p>
    <w:p w14:paraId="61935057" w14:textId="77777777" w:rsidR="00232078" w:rsidRPr="003641F6" w:rsidRDefault="001A5E41" w:rsidP="00232078">
      <w:pPr>
        <w:rPr>
          <w:lang w:val="en-US"/>
        </w:rPr>
      </w:pPr>
      <w:r w:rsidRPr="003641F6">
        <w:rPr>
          <w:rFonts w:ascii="Calibri" w:eastAsia="Calibri" w:hAnsi="Calibri" w:cs="Calibri"/>
          <w:bdr w:val="nil"/>
          <w:lang w:val="en-US"/>
        </w:rPr>
        <w:t>•</w:t>
      </w:r>
      <w:r w:rsidRPr="003641F6">
        <w:rPr>
          <w:rFonts w:ascii="Calibri" w:eastAsia="Calibri" w:hAnsi="Calibri" w:cs="Calibri"/>
          <w:bdr w:val="nil"/>
          <w:lang w:val="en-US"/>
        </w:rPr>
        <w:tab/>
        <w:t>Attach the official documents that prove the identity of the data subject.</w:t>
      </w:r>
    </w:p>
    <w:p w14:paraId="6B7E10BD" w14:textId="77777777" w:rsidR="00232078" w:rsidRPr="003641F6" w:rsidRDefault="001A5E41" w:rsidP="00232078">
      <w:pPr>
        <w:rPr>
          <w:lang w:val="en-US"/>
        </w:rPr>
      </w:pPr>
      <w:r w:rsidRPr="003641F6">
        <w:rPr>
          <w:rFonts w:ascii="Calibri" w:eastAsia="Calibri" w:hAnsi="Calibri" w:cs="Calibri"/>
          <w:bdr w:val="nil"/>
          <w:lang w:val="en-US"/>
        </w:rPr>
        <w:t>•</w:t>
      </w:r>
      <w:r w:rsidRPr="003641F6">
        <w:rPr>
          <w:rFonts w:ascii="Calibri" w:eastAsia="Calibri" w:hAnsi="Calibri" w:cs="Calibri"/>
          <w:bdr w:val="nil"/>
          <w:lang w:val="en-US"/>
        </w:rPr>
        <w:tab/>
        <w:t>Include a clear and precise description of the personal data with respect to which you will exercise the rights conferred to you by the Law.</w:t>
      </w:r>
    </w:p>
    <w:p w14:paraId="5E551B85" w14:textId="77777777" w:rsidR="00232078" w:rsidRPr="003641F6" w:rsidRDefault="001A5E41" w:rsidP="00232078">
      <w:pPr>
        <w:rPr>
          <w:lang w:val="en-US"/>
        </w:rPr>
      </w:pPr>
      <w:r w:rsidRPr="003641F6">
        <w:rPr>
          <w:rFonts w:ascii="Calibri" w:eastAsia="Calibri" w:hAnsi="Calibri" w:cs="Calibri"/>
          <w:bdr w:val="nil"/>
          <w:lang w:val="en-US"/>
        </w:rPr>
        <w:t>•</w:t>
      </w:r>
      <w:r w:rsidRPr="003641F6">
        <w:rPr>
          <w:rFonts w:ascii="Calibri" w:eastAsia="Calibri" w:hAnsi="Calibri" w:cs="Calibri"/>
          <w:bdr w:val="nil"/>
          <w:lang w:val="en-US"/>
        </w:rPr>
        <w:tab/>
        <w:t>Include any element or document that facilitates the locating of the personal data in question.</w:t>
      </w:r>
    </w:p>
    <w:p w14:paraId="020D96B6" w14:textId="77777777" w:rsidR="00232078" w:rsidRPr="003641F6" w:rsidRDefault="001A5E41" w:rsidP="00232078">
      <w:pPr>
        <w:rPr>
          <w:lang w:val="en-US"/>
        </w:rPr>
      </w:pPr>
      <w:r w:rsidRPr="003641F6">
        <w:rPr>
          <w:rFonts w:ascii="Calibri" w:eastAsia="Calibri" w:hAnsi="Calibri" w:cs="Calibri"/>
          <w:bdr w:val="nil"/>
          <w:lang w:val="en-US"/>
        </w:rPr>
        <w:t>“BFC Consulting” reserves the right to change, modify, complement and/or alter this notice, at any time, in which case it will inform you through any of the means established in the applicable law.</w:t>
      </w:r>
    </w:p>
    <w:p w14:paraId="5F36D3B9" w14:textId="05292644" w:rsidR="00765BBB" w:rsidRDefault="00765BBB" w:rsidP="00232078">
      <w:pPr>
        <w:rPr>
          <w:lang w:val="en-US"/>
        </w:rPr>
      </w:pPr>
    </w:p>
    <w:p w14:paraId="16ADC13E" w14:textId="22DB2664" w:rsidR="00765BBB" w:rsidRDefault="00765BBB" w:rsidP="00232078">
      <w:pPr>
        <w:rPr>
          <w:lang w:val="en-US"/>
        </w:rPr>
      </w:pPr>
    </w:p>
    <w:p w14:paraId="4C5C8D04" w14:textId="77777777" w:rsidR="00765BBB" w:rsidRDefault="00765BBB" w:rsidP="00232078">
      <w:pPr>
        <w:rPr>
          <w:lang w:val="en-US"/>
        </w:rPr>
      </w:pPr>
    </w:p>
    <w:p w14:paraId="744A47F0" w14:textId="2B72691A" w:rsidR="00232078" w:rsidRPr="003641F6" w:rsidRDefault="001A5E41" w:rsidP="00232078">
      <w:pPr>
        <w:rPr>
          <w:lang w:val="en-US"/>
        </w:rPr>
      </w:pPr>
      <w:r w:rsidRPr="003641F6">
        <w:rPr>
          <w:rFonts w:ascii="Calibri" w:eastAsia="Calibri" w:hAnsi="Calibri" w:cs="Calibri"/>
          <w:bdr w:val="nil"/>
          <w:lang w:val="en-US"/>
        </w:rPr>
        <w:lastRenderedPageBreak/>
        <w:t>Notice on the use of cookies by “BFC Consulting”:</w:t>
      </w:r>
    </w:p>
    <w:p w14:paraId="60B6A52B" w14:textId="77777777" w:rsidR="00232078" w:rsidRPr="003641F6" w:rsidRDefault="001A5E41" w:rsidP="00232078">
      <w:pPr>
        <w:rPr>
          <w:lang w:val="en-US"/>
        </w:rPr>
      </w:pPr>
      <w:r w:rsidRPr="003641F6">
        <w:rPr>
          <w:rFonts w:ascii="Calibri" w:eastAsia="Calibri" w:hAnsi="Calibri" w:cs="Calibri"/>
          <w:bdr w:val="nil"/>
          <w:lang w:val="en-US"/>
        </w:rPr>
        <w:t>To ensure that the website is being well managed and to facilitate better browsing in it, the site bfc-mx.com may be using "cookies" (short text files stored in the browser of the user) or "web beacons" (electronic images that permit the website to have the number of visits and users that have entered a particular website and access certain "cookies") to store and add information. “BFC Consulting” may use these tools to track information in its systems and identify categories of users of the website for points such as IP addresses, domain, type of browser and pages visited.  Thanks to these tools we are able to better understand the behavior of our visitors and offer them personalized content, according to the services and solutions that “BFC Consulting” provides. Both the "cookies" and the "web beacons" store personal information such as names or email addresses. Most web browsers allow users to reject the use of "cookies". It is important to mention that information cannot be extracted from your computer that could endanger our clients and visitors with the use of "cookies".  In the case of IP addresses and personal information, the current protocol of data protection and use adopted by “BFC Consulting” continues.</w:t>
      </w:r>
    </w:p>
    <w:p w14:paraId="49032983" w14:textId="4E3F395C" w:rsidR="00232078" w:rsidRPr="002C6D61" w:rsidRDefault="001A5E41" w:rsidP="00232078">
      <w:pPr>
        <w:rPr>
          <w:lang w:val="en-US"/>
        </w:rPr>
      </w:pPr>
      <w:r w:rsidRPr="003641F6">
        <w:rPr>
          <w:rFonts w:ascii="Calibri" w:eastAsia="Calibri" w:hAnsi="Calibri" w:cs="Calibri"/>
          <w:bdr w:val="nil"/>
          <w:lang w:val="en-US"/>
        </w:rPr>
        <w:t>Last update: May 2018.</w:t>
      </w:r>
    </w:p>
    <w:sectPr w:rsidR="00232078" w:rsidRPr="002C6D61" w:rsidSect="001D27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B2F07"/>
    <w:multiLevelType w:val="multilevel"/>
    <w:tmpl w:val="AAE0E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21A"/>
    <w:rsid w:val="000337D5"/>
    <w:rsid w:val="00042680"/>
    <w:rsid w:val="000B71CC"/>
    <w:rsid w:val="000F1C3D"/>
    <w:rsid w:val="001A5E41"/>
    <w:rsid w:val="001D2782"/>
    <w:rsid w:val="001F6D96"/>
    <w:rsid w:val="001F7DB7"/>
    <w:rsid w:val="00213956"/>
    <w:rsid w:val="00221BF7"/>
    <w:rsid w:val="00232078"/>
    <w:rsid w:val="00251F9C"/>
    <w:rsid w:val="00295428"/>
    <w:rsid w:val="002C58F5"/>
    <w:rsid w:val="002C6D61"/>
    <w:rsid w:val="00317290"/>
    <w:rsid w:val="003641F6"/>
    <w:rsid w:val="003C3654"/>
    <w:rsid w:val="003F4915"/>
    <w:rsid w:val="00431174"/>
    <w:rsid w:val="00462068"/>
    <w:rsid w:val="00464FC6"/>
    <w:rsid w:val="004978DA"/>
    <w:rsid w:val="004F4423"/>
    <w:rsid w:val="00527155"/>
    <w:rsid w:val="005D3CFD"/>
    <w:rsid w:val="006627D9"/>
    <w:rsid w:val="006A441B"/>
    <w:rsid w:val="006A502A"/>
    <w:rsid w:val="006B5962"/>
    <w:rsid w:val="006B68DB"/>
    <w:rsid w:val="006C4A9B"/>
    <w:rsid w:val="00736C08"/>
    <w:rsid w:val="00765BBB"/>
    <w:rsid w:val="007F73AE"/>
    <w:rsid w:val="0084522E"/>
    <w:rsid w:val="00871AFD"/>
    <w:rsid w:val="008A0517"/>
    <w:rsid w:val="00945352"/>
    <w:rsid w:val="009457C4"/>
    <w:rsid w:val="009A5456"/>
    <w:rsid w:val="00A1077A"/>
    <w:rsid w:val="00B05D5F"/>
    <w:rsid w:val="00B37346"/>
    <w:rsid w:val="00B60F35"/>
    <w:rsid w:val="00C353D9"/>
    <w:rsid w:val="00C4673E"/>
    <w:rsid w:val="00C6121A"/>
    <w:rsid w:val="00CB2838"/>
    <w:rsid w:val="00DB24D7"/>
    <w:rsid w:val="00DE6AD4"/>
    <w:rsid w:val="00DF2F73"/>
    <w:rsid w:val="00E1521A"/>
    <w:rsid w:val="00E421D9"/>
    <w:rsid w:val="00E81073"/>
    <w:rsid w:val="00EB338E"/>
    <w:rsid w:val="00F634C5"/>
    <w:rsid w:val="00F91778"/>
    <w:rsid w:val="00F971F9"/>
    <w:rsid w:val="00FB54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3734"/>
  <w15:chartTrackingRefBased/>
  <w15:docId w15:val="{0FBF5826-A2D2-354C-90D1-FCAF4DA2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1521A"/>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unhideWhenUsed/>
    <w:rsid w:val="007F73AE"/>
    <w:rPr>
      <w:color w:val="0563C1" w:themeColor="hyperlink"/>
      <w:u w:val="single"/>
    </w:rPr>
  </w:style>
  <w:style w:type="character" w:customStyle="1" w:styleId="Mencinsinresolver1">
    <w:name w:val="Mención sin resolver1"/>
    <w:basedOn w:val="Fuentedeprrafopredeter"/>
    <w:uiPriority w:val="99"/>
    <w:semiHidden/>
    <w:unhideWhenUsed/>
    <w:rsid w:val="007F73AE"/>
    <w:rPr>
      <w:color w:val="605E5C"/>
      <w:shd w:val="clear" w:color="auto" w:fill="E1DFDD"/>
    </w:rPr>
  </w:style>
  <w:style w:type="table" w:styleId="Tablaconcuadrcula">
    <w:name w:val="Table Grid"/>
    <w:basedOn w:val="Tablanormal"/>
    <w:uiPriority w:val="39"/>
    <w:rsid w:val="001A5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64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ANTONIO QUEZADA ZUÑIGA</dc:creator>
  <cp:lastModifiedBy>Rogelio Cázares</cp:lastModifiedBy>
  <cp:revision>2</cp:revision>
  <dcterms:created xsi:type="dcterms:W3CDTF">2021-01-28T22:09:00Z</dcterms:created>
  <dcterms:modified xsi:type="dcterms:W3CDTF">2021-01-28T22:09:00Z</dcterms:modified>
</cp:coreProperties>
</file>